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25928" w14:textId="77777777" w:rsidR="002E0D49" w:rsidRPr="0025236F" w:rsidRDefault="002E0D49" w:rsidP="002E0D49">
      <w:pPr>
        <w:jc w:val="right"/>
        <w:rPr>
          <w:b/>
        </w:rPr>
      </w:pPr>
    </w:p>
    <w:p w14:paraId="408EC063" w14:textId="1CF3B9A2" w:rsidR="002E0D49" w:rsidRPr="0025236F" w:rsidRDefault="00361CFB" w:rsidP="00AD6D95">
      <w:pPr>
        <w:jc w:val="right"/>
        <w:rPr>
          <w:b/>
        </w:rPr>
      </w:pPr>
      <w:r>
        <w:rPr>
          <w:b/>
        </w:rPr>
        <w:t>1</w:t>
      </w:r>
      <w:r w:rsidR="00262F36">
        <w:rPr>
          <w:b/>
        </w:rPr>
        <w:t>6</w:t>
      </w:r>
      <w:r w:rsidR="002E0D49" w:rsidRPr="0025236F">
        <w:rPr>
          <w:b/>
        </w:rPr>
        <w:t>.0</w:t>
      </w:r>
      <w:r w:rsidR="0020331F">
        <w:rPr>
          <w:b/>
        </w:rPr>
        <w:t>9</w:t>
      </w:r>
      <w:r w:rsidR="002E0D49" w:rsidRPr="0025236F">
        <w:rPr>
          <w:b/>
        </w:rPr>
        <w:t>.2021 r.</w:t>
      </w:r>
    </w:p>
    <w:p w14:paraId="4FEAC0F0" w14:textId="77777777" w:rsidR="00F20E61" w:rsidRPr="00CB6EDA" w:rsidRDefault="00F20E61" w:rsidP="00F20E61">
      <w:pPr>
        <w:rPr>
          <w:rFonts w:asciiTheme="minorHAnsi" w:hAnsiTheme="minorHAnsi" w:cstheme="minorHAnsi"/>
        </w:rPr>
      </w:pPr>
    </w:p>
    <w:p w14:paraId="7BF8852F" w14:textId="12F977D2" w:rsidR="00F20E61" w:rsidRPr="00F20E61" w:rsidRDefault="00F20E61" w:rsidP="00F20E61">
      <w:pPr>
        <w:jc w:val="center"/>
        <w:rPr>
          <w:rFonts w:asciiTheme="minorHAnsi" w:hAnsiTheme="minorHAnsi"/>
          <w:b/>
          <w:bCs/>
          <w:sz w:val="28"/>
          <w:szCs w:val="28"/>
        </w:rPr>
      </w:pPr>
      <w:r w:rsidRPr="00F20E61">
        <w:rPr>
          <w:rFonts w:asciiTheme="minorHAnsi" w:hAnsiTheme="minorHAnsi"/>
          <w:b/>
          <w:bCs/>
          <w:sz w:val="28"/>
          <w:szCs w:val="28"/>
        </w:rPr>
        <w:t xml:space="preserve">Rozgrzewające dania z kaszą na chłodne, jesienne wieczory </w:t>
      </w:r>
    </w:p>
    <w:p w14:paraId="481B2056" w14:textId="77777777" w:rsidR="0025236F" w:rsidRPr="0025236F" w:rsidRDefault="0025236F" w:rsidP="0025236F">
      <w:pPr>
        <w:jc w:val="center"/>
        <w:rPr>
          <w:rFonts w:ascii="Times New Roman" w:eastAsia="Times New Roman" w:hAnsi="Times New Roman" w:cs="Times New Roman"/>
          <w:b/>
          <w:sz w:val="32"/>
          <w:szCs w:val="32"/>
          <w:lang w:eastAsia="pl-PL"/>
        </w:rPr>
      </w:pPr>
    </w:p>
    <w:p w14:paraId="4AD0EC8B" w14:textId="0912258D" w:rsidR="00F20E61" w:rsidRDefault="00F20E61" w:rsidP="002E0D49">
      <w:pPr>
        <w:spacing w:line="360" w:lineRule="auto"/>
        <w:jc w:val="both"/>
        <w:rPr>
          <w:b/>
          <w:bCs/>
          <w:iCs/>
        </w:rPr>
      </w:pPr>
      <w:r w:rsidRPr="00F20E61">
        <w:rPr>
          <w:b/>
          <w:bCs/>
          <w:iCs/>
        </w:rPr>
        <w:t>Lato powoli dobiega końca, a jesień zbliża się do nas coraz większymi krokami. Możemy poczuć jej oddech w</w:t>
      </w:r>
      <w:r w:rsidR="0034047D">
        <w:rPr>
          <w:b/>
          <w:bCs/>
          <w:iCs/>
        </w:rPr>
        <w:t xml:space="preserve"> czasie</w:t>
      </w:r>
      <w:r w:rsidRPr="00F20E61">
        <w:rPr>
          <w:b/>
          <w:bCs/>
          <w:iCs/>
        </w:rPr>
        <w:t xml:space="preserve"> chłodnych wieczor</w:t>
      </w:r>
      <w:r w:rsidR="0034047D">
        <w:rPr>
          <w:b/>
          <w:bCs/>
          <w:iCs/>
        </w:rPr>
        <w:t>ów</w:t>
      </w:r>
      <w:r w:rsidRPr="00F20E61">
        <w:rPr>
          <w:b/>
          <w:bCs/>
          <w:iCs/>
        </w:rPr>
        <w:t>, k</w:t>
      </w:r>
      <w:r w:rsidR="0034047D">
        <w:rPr>
          <w:b/>
          <w:bCs/>
          <w:iCs/>
        </w:rPr>
        <w:t>tóre coraz bardziej p</w:t>
      </w:r>
      <w:r w:rsidRPr="00F20E61">
        <w:rPr>
          <w:b/>
          <w:bCs/>
          <w:iCs/>
        </w:rPr>
        <w:t xml:space="preserve">rzypominają nam, aby zaopatrzyć się w cieplejsze ubrania. Jednak nie tylko swetry i koce mogą nas rozgrzać, ale także odpowiednio doprawione posiłki! Rozgrzewające przyprawy w połączeniu z produktami zbożowymi stworzą pyszne, sycące </w:t>
      </w:r>
      <w:r w:rsidR="008B4B81">
        <w:rPr>
          <w:b/>
          <w:bCs/>
          <w:iCs/>
        </w:rPr>
        <w:t>dania</w:t>
      </w:r>
      <w:r w:rsidRPr="00F20E61">
        <w:rPr>
          <w:b/>
          <w:bCs/>
          <w:iCs/>
        </w:rPr>
        <w:t>, które sprawią, że będzie nam ciepło nawet wtedy, gdy za oknem jest coraz chłodniej</w:t>
      </w:r>
      <w:r>
        <w:rPr>
          <w:b/>
          <w:bCs/>
          <w:iCs/>
        </w:rPr>
        <w:t>.</w:t>
      </w:r>
    </w:p>
    <w:p w14:paraId="60044273" w14:textId="77777777" w:rsidR="00F20E61" w:rsidRDefault="00F20E61" w:rsidP="0020331F">
      <w:pPr>
        <w:spacing w:line="360" w:lineRule="auto"/>
        <w:jc w:val="both"/>
        <w:rPr>
          <w:b/>
          <w:bCs/>
          <w:iCs/>
        </w:rPr>
      </w:pPr>
      <w:r w:rsidRPr="00F20E61">
        <w:rPr>
          <w:b/>
          <w:bCs/>
          <w:iCs/>
        </w:rPr>
        <w:t>Rozgrzewające przyprawy</w:t>
      </w:r>
    </w:p>
    <w:p w14:paraId="6BD0742E" w14:textId="553BFF8D" w:rsidR="00F20E61" w:rsidRDefault="008F0451" w:rsidP="0020331F">
      <w:pPr>
        <w:spacing w:line="360" w:lineRule="auto"/>
        <w:jc w:val="both"/>
        <w:rPr>
          <w:iCs/>
        </w:rPr>
      </w:pPr>
      <w:r w:rsidRPr="008F0451">
        <w:rPr>
          <w:iCs/>
        </w:rPr>
        <w:t>Za właściwości rozgrzewające w posiłkach odpowiadają przede wszystkim przyprawy. Nie tylko dodają wspaniałego smaku naszym potrawom, ale także sprawiają, że robi nam się cieplej. Do przypraw rozgrzewających możemy zaliczyć między innymi imbir, cynamon, kurkumę, czosnek, goździki</w:t>
      </w:r>
      <w:r w:rsidR="00B67841">
        <w:rPr>
          <w:iCs/>
        </w:rPr>
        <w:t xml:space="preserve"> oraz </w:t>
      </w:r>
      <w:r w:rsidRPr="008F0451">
        <w:rPr>
          <w:iCs/>
        </w:rPr>
        <w:t>gałkę muszkatołową</w:t>
      </w:r>
      <w:r w:rsidR="00F826D0">
        <w:rPr>
          <w:iCs/>
        </w:rPr>
        <w:t xml:space="preserve">. </w:t>
      </w:r>
      <w:r w:rsidR="00F826D0" w:rsidRPr="008F0451">
        <w:rPr>
          <w:iCs/>
        </w:rPr>
        <w:t>Są to przyprawy, które kojarzą nam się</w:t>
      </w:r>
      <w:r w:rsidR="00B67841">
        <w:rPr>
          <w:iCs/>
        </w:rPr>
        <w:t xml:space="preserve"> właśnie</w:t>
      </w:r>
      <w:r w:rsidR="00F826D0" w:rsidRPr="008F0451">
        <w:rPr>
          <w:iCs/>
        </w:rPr>
        <w:t xml:space="preserve"> z jesiennymi i zimowymi potrawami. </w:t>
      </w:r>
      <w:r w:rsidR="00F826D0">
        <w:rPr>
          <w:iCs/>
        </w:rPr>
        <w:t>Zawarte w nich związki p</w:t>
      </w:r>
      <w:r w:rsidR="00F826D0" w:rsidRPr="008F0451">
        <w:rPr>
          <w:iCs/>
        </w:rPr>
        <w:t xml:space="preserve">rzyspieszają krążenie, sprawiając, że robi nam się bardzo szybko ciepło. </w:t>
      </w:r>
      <w:r w:rsidR="00F826D0">
        <w:rPr>
          <w:iCs/>
        </w:rPr>
        <w:t xml:space="preserve">Przykładem takich związków jest np. </w:t>
      </w:r>
      <w:proofErr w:type="spellStart"/>
      <w:r w:rsidR="00F826D0">
        <w:rPr>
          <w:iCs/>
        </w:rPr>
        <w:t>kwarcestyna</w:t>
      </w:r>
      <w:proofErr w:type="spellEnd"/>
      <w:r w:rsidR="00F826D0">
        <w:rPr>
          <w:iCs/>
        </w:rPr>
        <w:t xml:space="preserve"> w czosnku czy</w:t>
      </w:r>
      <w:r w:rsidR="00B67841">
        <w:rPr>
          <w:iCs/>
        </w:rPr>
        <w:t xml:space="preserve"> </w:t>
      </w:r>
      <w:proofErr w:type="spellStart"/>
      <w:r w:rsidR="00B67841">
        <w:rPr>
          <w:iCs/>
        </w:rPr>
        <w:t>gingerol</w:t>
      </w:r>
      <w:proofErr w:type="spellEnd"/>
      <w:r w:rsidR="00B67841">
        <w:rPr>
          <w:iCs/>
        </w:rPr>
        <w:t xml:space="preserve"> w imbirze. </w:t>
      </w:r>
      <w:r w:rsidR="007F2382">
        <w:rPr>
          <w:iCs/>
        </w:rPr>
        <w:t>Działanie rozgrzewające wykazują także ostre przyprawy</w:t>
      </w:r>
      <w:r w:rsidR="00526509">
        <w:rPr>
          <w:iCs/>
        </w:rPr>
        <w:t>,</w:t>
      </w:r>
      <w:r w:rsidR="007F2382">
        <w:rPr>
          <w:iCs/>
        </w:rPr>
        <w:t xml:space="preserve"> takie jak papryczki </w:t>
      </w:r>
      <w:proofErr w:type="spellStart"/>
      <w:r w:rsidR="007F2382">
        <w:rPr>
          <w:iCs/>
        </w:rPr>
        <w:t>chilli</w:t>
      </w:r>
      <w:proofErr w:type="spellEnd"/>
      <w:r w:rsidR="007F2382">
        <w:rPr>
          <w:iCs/>
        </w:rPr>
        <w:t xml:space="preserve"> czy pieprz </w:t>
      </w:r>
      <w:proofErr w:type="spellStart"/>
      <w:r w:rsidR="007F2382">
        <w:rPr>
          <w:iCs/>
        </w:rPr>
        <w:t>cayenne</w:t>
      </w:r>
      <w:proofErr w:type="spellEnd"/>
      <w:r w:rsidR="007F2382">
        <w:rPr>
          <w:iCs/>
        </w:rPr>
        <w:t xml:space="preserve">. Odpowiedzialna za </w:t>
      </w:r>
      <w:r w:rsidR="00B67841">
        <w:rPr>
          <w:iCs/>
        </w:rPr>
        <w:t>nie</w:t>
      </w:r>
      <w:r w:rsidR="007F2382">
        <w:rPr>
          <w:iCs/>
        </w:rPr>
        <w:t xml:space="preserve"> jest </w:t>
      </w:r>
      <w:proofErr w:type="spellStart"/>
      <w:r w:rsidR="007F2382">
        <w:rPr>
          <w:iCs/>
        </w:rPr>
        <w:t>kapsaicyna</w:t>
      </w:r>
      <w:proofErr w:type="spellEnd"/>
      <w:r w:rsidR="007F2382">
        <w:rPr>
          <w:iCs/>
        </w:rPr>
        <w:t xml:space="preserve">, która </w:t>
      </w:r>
      <w:r w:rsidR="00B67841">
        <w:rPr>
          <w:iCs/>
        </w:rPr>
        <w:t>nadaje</w:t>
      </w:r>
      <w:r w:rsidR="00F826D0">
        <w:rPr>
          <w:iCs/>
        </w:rPr>
        <w:t xml:space="preserve"> pikantny smak, a także sprawia, że chwilę po zjedzeniu ostrej potrawy robi nam się gorąco. </w:t>
      </w:r>
    </w:p>
    <w:p w14:paraId="17B92D22" w14:textId="77777777" w:rsidR="008F0451" w:rsidRPr="0020331F" w:rsidRDefault="008F0451" w:rsidP="0020331F">
      <w:pPr>
        <w:spacing w:line="360" w:lineRule="auto"/>
        <w:jc w:val="both"/>
        <w:rPr>
          <w:iCs/>
        </w:rPr>
      </w:pPr>
    </w:p>
    <w:p w14:paraId="5D30574B" w14:textId="77777777" w:rsidR="00F20E61" w:rsidRDefault="00F20E61" w:rsidP="002E0D49">
      <w:pPr>
        <w:spacing w:line="360" w:lineRule="auto"/>
        <w:jc w:val="both"/>
        <w:rPr>
          <w:b/>
          <w:bCs/>
          <w:iCs/>
        </w:rPr>
      </w:pPr>
      <w:r w:rsidRPr="00F20E61">
        <w:rPr>
          <w:b/>
          <w:bCs/>
          <w:iCs/>
        </w:rPr>
        <w:t>Z dodatkiem produktów zbożowych</w:t>
      </w:r>
    </w:p>
    <w:p w14:paraId="6363690A" w14:textId="549EAA8B" w:rsidR="00B67841" w:rsidRPr="008F0451" w:rsidRDefault="00B67841" w:rsidP="008F0451">
      <w:pPr>
        <w:spacing w:line="360" w:lineRule="auto"/>
        <w:jc w:val="both"/>
        <w:rPr>
          <w:iCs/>
        </w:rPr>
      </w:pPr>
      <w:r w:rsidRPr="00B67841">
        <w:rPr>
          <w:iCs/>
        </w:rPr>
        <w:t xml:space="preserve">Wraz z jesienią przychodzi do nas przesilenie jesienne. Chłodne wieczory i mało słońca sprawiają, że </w:t>
      </w:r>
      <w:r w:rsidR="00526509">
        <w:rPr>
          <w:iCs/>
        </w:rPr>
        <w:t>wykazujemy</w:t>
      </w:r>
      <w:r w:rsidRPr="00B67841">
        <w:rPr>
          <w:iCs/>
        </w:rPr>
        <w:t xml:space="preserve"> dużo mniej </w:t>
      </w:r>
      <w:r w:rsidR="00526509">
        <w:rPr>
          <w:iCs/>
        </w:rPr>
        <w:t>witalności</w:t>
      </w:r>
      <w:r w:rsidRPr="00B67841">
        <w:rPr>
          <w:iCs/>
        </w:rPr>
        <w:t xml:space="preserve"> i chęci do pracy. W związku z tym potrzebujemy wartościowych źródeł energii, które nas rozbudzą i sprawią, że dużo chętniej opuścimy nasze ciepłe domowe kąty. Takimi produktami są produkty zbożowe, które </w:t>
      </w:r>
      <w:r w:rsidR="00526509">
        <w:rPr>
          <w:iCs/>
        </w:rPr>
        <w:t>stanowią</w:t>
      </w:r>
      <w:r w:rsidRPr="00B67841">
        <w:rPr>
          <w:iCs/>
        </w:rPr>
        <w:t xml:space="preserve"> źródło energii w postaci </w:t>
      </w:r>
      <w:r w:rsidR="00526509">
        <w:rPr>
          <w:iCs/>
        </w:rPr>
        <w:t xml:space="preserve">wartościowych </w:t>
      </w:r>
      <w:r w:rsidRPr="00B67841">
        <w:rPr>
          <w:iCs/>
        </w:rPr>
        <w:t xml:space="preserve">węglowodanów. Produkty zbożowe nie mają bezpośrednio rozgrzewających właściwości, </w:t>
      </w:r>
      <w:r w:rsidR="00526509">
        <w:rPr>
          <w:iCs/>
        </w:rPr>
        <w:t xml:space="preserve">jednak dzięki zawartości błonnika pokarmowego jesteśmy syci na dłużej. </w:t>
      </w:r>
      <w:r w:rsidRPr="00B67841">
        <w:rPr>
          <w:iCs/>
        </w:rPr>
        <w:t>Na pewno każdy z nas doświadczył sytuacji, w której</w:t>
      </w:r>
      <w:r w:rsidR="00526509">
        <w:rPr>
          <w:iCs/>
        </w:rPr>
        <w:t>,</w:t>
      </w:r>
      <w:r w:rsidRPr="00B67841">
        <w:rPr>
          <w:iCs/>
        </w:rPr>
        <w:t xml:space="preserve"> gdy byliśmy głodni, mieliśmy mniej energii, a także dużo szybciej nam się robiło zimno. W związku z tym spożywanie posiłków z produktami zbożowymi</w:t>
      </w:r>
      <w:r w:rsidR="00526509">
        <w:rPr>
          <w:iCs/>
        </w:rPr>
        <w:t>, takimi jak kasze i płatki,</w:t>
      </w:r>
      <w:r w:rsidRPr="00B67841">
        <w:rPr>
          <w:iCs/>
        </w:rPr>
        <w:t xml:space="preserve"> sprawi, że </w:t>
      </w:r>
      <w:r w:rsidR="00526509">
        <w:rPr>
          <w:iCs/>
        </w:rPr>
        <w:t xml:space="preserve"> dłużej będziemy odczuwać sytość, a głód nie będzie nam straszny</w:t>
      </w:r>
      <w:r w:rsidRPr="00B67841">
        <w:rPr>
          <w:iCs/>
        </w:rPr>
        <w:t xml:space="preserve">. Dodatkowo połączenie sycących </w:t>
      </w:r>
      <w:r w:rsidRPr="00B67841">
        <w:rPr>
          <w:iCs/>
        </w:rPr>
        <w:lastRenderedPageBreak/>
        <w:t>produktów zbożowych wraz z rozgrzewającymi przyprawami daje niezastąpiony efekt</w:t>
      </w:r>
      <w:r w:rsidR="00526509">
        <w:rPr>
          <w:iCs/>
        </w:rPr>
        <w:t xml:space="preserve"> tak kulinarny, jak i żywieniowy</w:t>
      </w:r>
      <w:r w:rsidRPr="00B67841">
        <w:rPr>
          <w:iCs/>
        </w:rPr>
        <w:t>.</w:t>
      </w:r>
    </w:p>
    <w:p w14:paraId="71B187A4" w14:textId="42AD811C" w:rsidR="00EE03DA" w:rsidRDefault="00EE03DA" w:rsidP="002E0D49">
      <w:pPr>
        <w:spacing w:line="360" w:lineRule="auto"/>
        <w:jc w:val="both"/>
        <w:rPr>
          <w:iCs/>
        </w:rPr>
      </w:pPr>
    </w:p>
    <w:p w14:paraId="153EE39E" w14:textId="4F90B3C3" w:rsidR="00EE03DA" w:rsidRPr="0034047D" w:rsidRDefault="00EE03DA" w:rsidP="002E0D49">
      <w:pPr>
        <w:spacing w:line="360" w:lineRule="auto"/>
        <w:jc w:val="both"/>
        <w:rPr>
          <w:b/>
          <w:bCs/>
          <w:iCs/>
        </w:rPr>
      </w:pPr>
      <w:r w:rsidRPr="0034047D">
        <w:rPr>
          <w:b/>
          <w:bCs/>
          <w:iCs/>
        </w:rPr>
        <w:t>Jak łączyć smaki?</w:t>
      </w:r>
    </w:p>
    <w:p w14:paraId="61B89592" w14:textId="6E453A84" w:rsidR="00101010" w:rsidRDefault="008F0451" w:rsidP="002E0D49">
      <w:pPr>
        <w:spacing w:line="360" w:lineRule="auto"/>
        <w:jc w:val="both"/>
        <w:rPr>
          <w:iCs/>
        </w:rPr>
      </w:pPr>
      <w:r w:rsidRPr="008F0451">
        <w:rPr>
          <w:iCs/>
        </w:rPr>
        <w:t xml:space="preserve">Produkty zbożowe są </w:t>
      </w:r>
      <w:r w:rsidR="00526509">
        <w:rPr>
          <w:iCs/>
        </w:rPr>
        <w:t>uniwersalne</w:t>
      </w:r>
      <w:r w:rsidRPr="008F0451">
        <w:rPr>
          <w:iCs/>
        </w:rPr>
        <w:t xml:space="preserve">, dlatego pasuje do nich wiele różnych przypraw. Do przygotowania rozgrzewającego dania z kaszą gryczaną czy jaglaną warto dodać </w:t>
      </w:r>
      <w:r w:rsidR="00526509">
        <w:rPr>
          <w:iCs/>
        </w:rPr>
        <w:t>wspomniany imbir, cynamon czy gałkę muszkatołową, które podkreślą smak kaszy, wybijając jednocześnie ostrzejszą nutę samych przypraw</w:t>
      </w:r>
      <w:r w:rsidRPr="008F0451">
        <w:rPr>
          <w:iCs/>
        </w:rPr>
        <w:t xml:space="preserve">. Kasze jęczmienne również świetnie sprawdzą się z tymi przyprawami, </w:t>
      </w:r>
      <w:r w:rsidR="00526509">
        <w:rPr>
          <w:iCs/>
        </w:rPr>
        <w:t xml:space="preserve">choć warto też wypróbować połączenie </w:t>
      </w:r>
      <w:r w:rsidRPr="008F0451">
        <w:rPr>
          <w:iCs/>
        </w:rPr>
        <w:t>z kurkumą czy czosnkiem.</w:t>
      </w:r>
      <w:r w:rsidR="00526509">
        <w:rPr>
          <w:iCs/>
        </w:rPr>
        <w:t xml:space="preserve"> Papryczka </w:t>
      </w:r>
      <w:proofErr w:type="spellStart"/>
      <w:r w:rsidR="00526509">
        <w:rPr>
          <w:iCs/>
        </w:rPr>
        <w:t>chilli</w:t>
      </w:r>
      <w:proofErr w:type="spellEnd"/>
      <w:r w:rsidR="00526509">
        <w:rPr>
          <w:iCs/>
        </w:rPr>
        <w:t xml:space="preserve"> czy pieprz </w:t>
      </w:r>
      <w:proofErr w:type="spellStart"/>
      <w:r w:rsidR="00526509">
        <w:rPr>
          <w:iCs/>
        </w:rPr>
        <w:t>cayenne</w:t>
      </w:r>
      <w:proofErr w:type="spellEnd"/>
      <w:r w:rsidR="00526509">
        <w:rPr>
          <w:iCs/>
        </w:rPr>
        <w:t xml:space="preserve"> świetnie nadadzą się do kompozycji zbożowych w bardziej egzotycznym wydaniu, np. do potraw meksykańskich. </w:t>
      </w:r>
      <w:r w:rsidRPr="008F0451">
        <w:rPr>
          <w:iCs/>
        </w:rPr>
        <w:t>Warto samemu eksperymentować w kuchni i szukać takich połączeń, które będą nam najlepiej smakować.</w:t>
      </w:r>
      <w:r w:rsidR="00AE580D">
        <w:rPr>
          <w:iCs/>
        </w:rPr>
        <w:t xml:space="preserve"> </w:t>
      </w:r>
      <w:r w:rsidR="00526509">
        <w:rPr>
          <w:iCs/>
        </w:rPr>
        <w:t>Ale warto też sięgać po sprawdzone przepisy – poniżej nasze propozycje!</w:t>
      </w:r>
      <w:r w:rsidR="00AE580D">
        <w:rPr>
          <w:iCs/>
        </w:rPr>
        <w:t xml:space="preserve"> </w:t>
      </w:r>
      <w:r w:rsidRPr="008F0451">
        <w:rPr>
          <w:iCs/>
        </w:rPr>
        <w:t xml:space="preserve"> </w:t>
      </w:r>
    </w:p>
    <w:p w14:paraId="2B35391F" w14:textId="77777777" w:rsidR="008F0451" w:rsidRPr="00675376" w:rsidRDefault="008F0451" w:rsidP="002E0D49">
      <w:pPr>
        <w:spacing w:line="360" w:lineRule="auto"/>
        <w:jc w:val="both"/>
        <w:rPr>
          <w:iCs/>
        </w:rPr>
      </w:pPr>
    </w:p>
    <w:p w14:paraId="18D68166" w14:textId="77777777" w:rsidR="00F20E61" w:rsidRDefault="00F20E61" w:rsidP="00A51160">
      <w:pPr>
        <w:spacing w:line="360" w:lineRule="auto"/>
        <w:jc w:val="both"/>
        <w:rPr>
          <w:b/>
          <w:bCs/>
          <w:iCs/>
        </w:rPr>
      </w:pPr>
      <w:r w:rsidRPr="00F20E61">
        <w:rPr>
          <w:b/>
          <w:bCs/>
          <w:iCs/>
        </w:rPr>
        <w:t>Kasza jaglana z jabłkiem i cynamonem</w:t>
      </w:r>
    </w:p>
    <w:p w14:paraId="4C291048" w14:textId="6B27E448" w:rsidR="00F20E61" w:rsidRPr="00F20E61" w:rsidRDefault="00F20E61" w:rsidP="00F20E61">
      <w:pPr>
        <w:spacing w:line="360" w:lineRule="auto"/>
        <w:jc w:val="both"/>
        <w:rPr>
          <w:iCs/>
        </w:rPr>
      </w:pPr>
      <w:r w:rsidRPr="00F20E61">
        <w:rPr>
          <w:iCs/>
        </w:rPr>
        <w:t>Dla większości z nas jest to smak dzieciństwa, który przypomina nam beztroskie jesienne wieczory. Kasza w połączeniu z cynamonem sprawia</w:t>
      </w:r>
      <w:r w:rsidR="00101010">
        <w:rPr>
          <w:iCs/>
        </w:rPr>
        <w:t xml:space="preserve"> jednak</w:t>
      </w:r>
      <w:r w:rsidRPr="00F20E61">
        <w:rPr>
          <w:iCs/>
        </w:rPr>
        <w:t xml:space="preserve">, że chłodne wieczory nie są już takie chłodne. </w:t>
      </w:r>
      <w:r w:rsidR="00101010">
        <w:rPr>
          <w:iCs/>
        </w:rPr>
        <w:t>Sprawdzi się również idealnie na rozgrzanie nie tak ciepłych poranków.</w:t>
      </w:r>
    </w:p>
    <w:p w14:paraId="2A10DBD0" w14:textId="77777777" w:rsidR="00101010" w:rsidRDefault="00101010" w:rsidP="00F20E61">
      <w:pPr>
        <w:spacing w:line="360" w:lineRule="auto"/>
        <w:jc w:val="both"/>
        <w:rPr>
          <w:iCs/>
        </w:rPr>
      </w:pPr>
    </w:p>
    <w:p w14:paraId="5E628B26" w14:textId="746D8EEC" w:rsidR="00F20E61" w:rsidRPr="00F20E61" w:rsidRDefault="00F20E61" w:rsidP="00F20E61">
      <w:pPr>
        <w:spacing w:line="360" w:lineRule="auto"/>
        <w:jc w:val="both"/>
        <w:rPr>
          <w:iCs/>
        </w:rPr>
      </w:pPr>
      <w:r w:rsidRPr="00F20E61">
        <w:rPr>
          <w:iCs/>
        </w:rPr>
        <w:t>Składniki na 2 porcje:</w:t>
      </w:r>
    </w:p>
    <w:p w14:paraId="5C8E473D" w14:textId="77777777" w:rsidR="00085C7D" w:rsidRPr="00085C7D" w:rsidRDefault="00085C7D" w:rsidP="00085C7D">
      <w:pPr>
        <w:pStyle w:val="Akapitzlist"/>
        <w:numPr>
          <w:ilvl w:val="0"/>
          <w:numId w:val="2"/>
        </w:numPr>
        <w:spacing w:line="360" w:lineRule="auto"/>
        <w:jc w:val="both"/>
        <w:rPr>
          <w:iCs/>
        </w:rPr>
      </w:pPr>
      <w:r w:rsidRPr="00085C7D">
        <w:rPr>
          <w:iCs/>
        </w:rPr>
        <w:t xml:space="preserve">½ </w:t>
      </w:r>
      <w:r w:rsidR="00F20E61" w:rsidRPr="00085C7D">
        <w:rPr>
          <w:iCs/>
        </w:rPr>
        <w:t xml:space="preserve"> szklanki kaszy jaglanej</w:t>
      </w:r>
    </w:p>
    <w:p w14:paraId="35B4703D" w14:textId="1865F09D" w:rsidR="00085C7D" w:rsidRDefault="00085C7D" w:rsidP="00085C7D">
      <w:pPr>
        <w:pStyle w:val="Akapitzlist"/>
        <w:numPr>
          <w:ilvl w:val="0"/>
          <w:numId w:val="2"/>
        </w:numPr>
        <w:spacing w:line="360" w:lineRule="auto"/>
        <w:jc w:val="both"/>
        <w:rPr>
          <w:iCs/>
        </w:rPr>
      </w:pPr>
      <w:r w:rsidRPr="00085C7D">
        <w:rPr>
          <w:iCs/>
        </w:rPr>
        <w:t xml:space="preserve">1 szklanka </w:t>
      </w:r>
      <w:r>
        <w:rPr>
          <w:iCs/>
        </w:rPr>
        <w:t>mleka</w:t>
      </w:r>
    </w:p>
    <w:p w14:paraId="46C74762" w14:textId="08C59341" w:rsidR="00085C7D" w:rsidRDefault="00085C7D" w:rsidP="00085C7D">
      <w:pPr>
        <w:pStyle w:val="Akapitzlist"/>
        <w:numPr>
          <w:ilvl w:val="0"/>
          <w:numId w:val="2"/>
        </w:numPr>
        <w:spacing w:line="360" w:lineRule="auto"/>
        <w:jc w:val="both"/>
        <w:rPr>
          <w:iCs/>
        </w:rPr>
      </w:pPr>
      <w:r>
        <w:rPr>
          <w:iCs/>
        </w:rPr>
        <w:t>1 łyżka masła</w:t>
      </w:r>
    </w:p>
    <w:p w14:paraId="1EAEDA6A" w14:textId="13D52424" w:rsidR="00085C7D" w:rsidRDefault="00085C7D" w:rsidP="00085C7D">
      <w:pPr>
        <w:pStyle w:val="Akapitzlist"/>
        <w:numPr>
          <w:ilvl w:val="0"/>
          <w:numId w:val="2"/>
        </w:numPr>
        <w:spacing w:line="360" w:lineRule="auto"/>
        <w:jc w:val="both"/>
        <w:rPr>
          <w:iCs/>
        </w:rPr>
      </w:pPr>
      <w:r>
        <w:rPr>
          <w:iCs/>
        </w:rPr>
        <w:t>1 łyżeczka miodu</w:t>
      </w:r>
    </w:p>
    <w:p w14:paraId="23AF9994" w14:textId="554E503F" w:rsidR="00085C7D" w:rsidRDefault="00085C7D" w:rsidP="00085C7D">
      <w:pPr>
        <w:pStyle w:val="Akapitzlist"/>
        <w:numPr>
          <w:ilvl w:val="0"/>
          <w:numId w:val="2"/>
        </w:numPr>
        <w:spacing w:line="360" w:lineRule="auto"/>
        <w:jc w:val="both"/>
        <w:rPr>
          <w:iCs/>
        </w:rPr>
      </w:pPr>
      <w:r>
        <w:rPr>
          <w:iCs/>
        </w:rPr>
        <w:t>2 średniej wielkości jabłka</w:t>
      </w:r>
    </w:p>
    <w:p w14:paraId="0B846C3A" w14:textId="29617740" w:rsidR="00085C7D" w:rsidRDefault="00085C7D" w:rsidP="00085C7D">
      <w:pPr>
        <w:pStyle w:val="Akapitzlist"/>
        <w:numPr>
          <w:ilvl w:val="0"/>
          <w:numId w:val="2"/>
        </w:numPr>
        <w:spacing w:line="360" w:lineRule="auto"/>
        <w:jc w:val="both"/>
        <w:rPr>
          <w:iCs/>
        </w:rPr>
      </w:pPr>
      <w:r>
        <w:rPr>
          <w:iCs/>
        </w:rPr>
        <w:t>1 łyżeczka cynamonu</w:t>
      </w:r>
    </w:p>
    <w:p w14:paraId="69717DEC" w14:textId="11FE1202" w:rsidR="00085C7D" w:rsidRDefault="00085C7D" w:rsidP="00085C7D">
      <w:pPr>
        <w:spacing w:line="360" w:lineRule="auto"/>
        <w:jc w:val="both"/>
        <w:rPr>
          <w:iCs/>
        </w:rPr>
      </w:pPr>
    </w:p>
    <w:p w14:paraId="5B0585A1" w14:textId="08369EAB" w:rsidR="00085C7D" w:rsidRDefault="00085C7D" w:rsidP="00085C7D">
      <w:pPr>
        <w:spacing w:line="360" w:lineRule="auto"/>
        <w:jc w:val="both"/>
        <w:rPr>
          <w:iCs/>
        </w:rPr>
      </w:pPr>
      <w:r>
        <w:rPr>
          <w:iCs/>
        </w:rPr>
        <w:t>Sposób przygotowania:</w:t>
      </w:r>
    </w:p>
    <w:p w14:paraId="3271B6AD" w14:textId="4D420669" w:rsidR="00085C7D" w:rsidRDefault="00085C7D" w:rsidP="00085C7D">
      <w:pPr>
        <w:pStyle w:val="Akapitzlist"/>
        <w:numPr>
          <w:ilvl w:val="0"/>
          <w:numId w:val="3"/>
        </w:numPr>
        <w:spacing w:line="360" w:lineRule="auto"/>
        <w:jc w:val="both"/>
        <w:rPr>
          <w:iCs/>
        </w:rPr>
      </w:pPr>
      <w:r>
        <w:rPr>
          <w:iCs/>
        </w:rPr>
        <w:t>Kaszę jaglaną wsyp do garnka, zalej mlekiem i gotuj przez około 15 minut.</w:t>
      </w:r>
    </w:p>
    <w:p w14:paraId="78FCCD92" w14:textId="084B11F9" w:rsidR="00085C7D" w:rsidRDefault="00085C7D" w:rsidP="00085C7D">
      <w:pPr>
        <w:pStyle w:val="Akapitzlist"/>
        <w:numPr>
          <w:ilvl w:val="0"/>
          <w:numId w:val="3"/>
        </w:numPr>
        <w:spacing w:line="360" w:lineRule="auto"/>
        <w:jc w:val="both"/>
        <w:rPr>
          <w:iCs/>
        </w:rPr>
      </w:pPr>
      <w:r>
        <w:rPr>
          <w:iCs/>
        </w:rPr>
        <w:t xml:space="preserve">W międzyczasie na rozgrzanej patelni rozpuść masło z miodem. </w:t>
      </w:r>
    </w:p>
    <w:p w14:paraId="3E04C9CB" w14:textId="7ED1CECF" w:rsidR="00085C7D" w:rsidRDefault="00085C7D" w:rsidP="00085C7D">
      <w:pPr>
        <w:pStyle w:val="Akapitzlist"/>
        <w:numPr>
          <w:ilvl w:val="0"/>
          <w:numId w:val="3"/>
        </w:numPr>
        <w:spacing w:line="360" w:lineRule="auto"/>
        <w:jc w:val="both"/>
        <w:rPr>
          <w:iCs/>
        </w:rPr>
      </w:pPr>
      <w:r>
        <w:rPr>
          <w:iCs/>
        </w:rPr>
        <w:t xml:space="preserve">Jabłka obierz i pokrój na mniejsze kawałki. Następnie dodaj je </w:t>
      </w:r>
      <w:r w:rsidR="00101010">
        <w:rPr>
          <w:iCs/>
        </w:rPr>
        <w:t>na patelnię</w:t>
      </w:r>
      <w:r>
        <w:rPr>
          <w:iCs/>
        </w:rPr>
        <w:t xml:space="preserve">. Duś przez kilka minut, aż jabłko będzie miękkie. </w:t>
      </w:r>
    </w:p>
    <w:p w14:paraId="0EAC6241" w14:textId="56BAD1AF" w:rsidR="00085C7D" w:rsidRDefault="00085C7D" w:rsidP="00085C7D">
      <w:pPr>
        <w:pStyle w:val="Akapitzlist"/>
        <w:numPr>
          <w:ilvl w:val="0"/>
          <w:numId w:val="3"/>
        </w:numPr>
        <w:spacing w:line="360" w:lineRule="auto"/>
        <w:jc w:val="both"/>
        <w:rPr>
          <w:iCs/>
        </w:rPr>
      </w:pPr>
      <w:r>
        <w:rPr>
          <w:iCs/>
        </w:rPr>
        <w:lastRenderedPageBreak/>
        <w:t>Połącz kaszę z jabłkami i posyp danie cynamonem. Wsz</w:t>
      </w:r>
      <w:r w:rsidR="00101010">
        <w:rPr>
          <w:iCs/>
        </w:rPr>
        <w:t>y</w:t>
      </w:r>
      <w:r>
        <w:rPr>
          <w:iCs/>
        </w:rPr>
        <w:t>tko dokładnie wymieszaj.</w:t>
      </w:r>
    </w:p>
    <w:p w14:paraId="376B8630" w14:textId="703F18E4" w:rsidR="00AE580D" w:rsidRDefault="00AE580D" w:rsidP="00AE580D">
      <w:pPr>
        <w:spacing w:line="360" w:lineRule="auto"/>
        <w:jc w:val="both"/>
        <w:rPr>
          <w:iCs/>
        </w:rPr>
      </w:pPr>
    </w:p>
    <w:p w14:paraId="2ED16B5E" w14:textId="7FA128A7" w:rsidR="00085C7D" w:rsidRPr="00085C7D" w:rsidRDefault="00085C7D" w:rsidP="00085C7D">
      <w:pPr>
        <w:spacing w:line="360" w:lineRule="auto"/>
        <w:jc w:val="both"/>
        <w:rPr>
          <w:b/>
          <w:bCs/>
          <w:iCs/>
        </w:rPr>
      </w:pPr>
      <w:r w:rsidRPr="00085C7D">
        <w:rPr>
          <w:b/>
          <w:bCs/>
          <w:iCs/>
        </w:rPr>
        <w:t>Kasza pęczak z warzywami i kurkumą</w:t>
      </w:r>
    </w:p>
    <w:p w14:paraId="64A17BB0" w14:textId="4A0197CA" w:rsidR="00085C7D" w:rsidRDefault="00085C7D" w:rsidP="00085C7D">
      <w:pPr>
        <w:spacing w:line="360" w:lineRule="auto"/>
        <w:jc w:val="both"/>
        <w:rPr>
          <w:iCs/>
        </w:rPr>
      </w:pPr>
      <w:r>
        <w:rPr>
          <w:iCs/>
        </w:rPr>
        <w:t xml:space="preserve">Czas na kaszę w kolejnej rozgrzewającej odsłonie. Tym razem w towarzystwie kurkumy! Dzięki jej dodatkowi danie sprawi, że nie będziemy głodni, ale także rozgrzeje nas </w:t>
      </w:r>
      <w:r w:rsidR="00361CFB">
        <w:rPr>
          <w:iCs/>
        </w:rPr>
        <w:t>jak nie jeden</w:t>
      </w:r>
      <w:r>
        <w:rPr>
          <w:iCs/>
        </w:rPr>
        <w:t xml:space="preserve"> koc. Poza tym kasza nie będzie już biała, ale pięknie złocista! Zadowoli nie tylko nasze kubki smakowe, ale także będzie jeszcze bardziej apetyczna</w:t>
      </w:r>
      <w:r w:rsidR="00361CFB">
        <w:rPr>
          <w:iCs/>
        </w:rPr>
        <w:t xml:space="preserve"> dla naszego oka</w:t>
      </w:r>
      <w:r>
        <w:rPr>
          <w:iCs/>
        </w:rPr>
        <w:t>. Posmakuje i dużym i małym fanom produktów zbożowych.</w:t>
      </w:r>
    </w:p>
    <w:p w14:paraId="08B4782B" w14:textId="4C4E2542" w:rsidR="00EE03DA" w:rsidRDefault="00EE03DA" w:rsidP="00EE03DA">
      <w:pPr>
        <w:spacing w:line="360" w:lineRule="auto"/>
        <w:jc w:val="both"/>
        <w:rPr>
          <w:iCs/>
        </w:rPr>
      </w:pPr>
    </w:p>
    <w:p w14:paraId="6CF83209" w14:textId="384B3FAD" w:rsidR="00EE03DA" w:rsidRDefault="00EE03DA" w:rsidP="00EE03DA">
      <w:pPr>
        <w:spacing w:line="360" w:lineRule="auto"/>
        <w:jc w:val="both"/>
        <w:rPr>
          <w:iCs/>
        </w:rPr>
      </w:pPr>
      <w:r>
        <w:rPr>
          <w:iCs/>
        </w:rPr>
        <w:t>Składniki:</w:t>
      </w:r>
    </w:p>
    <w:p w14:paraId="39D6A87D" w14:textId="390095B7" w:rsidR="00EE03DA" w:rsidRDefault="00EE03DA" w:rsidP="00EE03DA">
      <w:pPr>
        <w:pStyle w:val="Akapitzlist"/>
        <w:numPr>
          <w:ilvl w:val="0"/>
          <w:numId w:val="5"/>
        </w:numPr>
        <w:spacing w:line="360" w:lineRule="auto"/>
        <w:jc w:val="both"/>
        <w:rPr>
          <w:iCs/>
        </w:rPr>
      </w:pPr>
      <w:r>
        <w:rPr>
          <w:iCs/>
        </w:rPr>
        <w:t>100 g kaszy pęczak</w:t>
      </w:r>
    </w:p>
    <w:p w14:paraId="667C5D21" w14:textId="2EF147FA" w:rsidR="00EE03DA" w:rsidRDefault="00EE03DA" w:rsidP="00EE03DA">
      <w:pPr>
        <w:pStyle w:val="Akapitzlist"/>
        <w:numPr>
          <w:ilvl w:val="0"/>
          <w:numId w:val="5"/>
        </w:numPr>
        <w:spacing w:line="360" w:lineRule="auto"/>
        <w:jc w:val="both"/>
        <w:rPr>
          <w:iCs/>
        </w:rPr>
      </w:pPr>
      <w:r>
        <w:rPr>
          <w:iCs/>
        </w:rPr>
        <w:t>3 szklanki wody</w:t>
      </w:r>
    </w:p>
    <w:p w14:paraId="64675A84" w14:textId="324025C9" w:rsidR="00EE03DA" w:rsidRDefault="00EE03DA" w:rsidP="00EE03DA">
      <w:pPr>
        <w:pStyle w:val="Akapitzlist"/>
        <w:numPr>
          <w:ilvl w:val="0"/>
          <w:numId w:val="5"/>
        </w:numPr>
        <w:spacing w:line="360" w:lineRule="auto"/>
        <w:jc w:val="both"/>
        <w:rPr>
          <w:iCs/>
        </w:rPr>
      </w:pPr>
      <w:r>
        <w:rPr>
          <w:iCs/>
        </w:rPr>
        <w:t>1 marchewka</w:t>
      </w:r>
    </w:p>
    <w:p w14:paraId="57FF9139" w14:textId="3A2906A9" w:rsidR="00EE03DA" w:rsidRDefault="00EE03DA" w:rsidP="00EE03DA">
      <w:pPr>
        <w:pStyle w:val="Akapitzlist"/>
        <w:numPr>
          <w:ilvl w:val="0"/>
          <w:numId w:val="5"/>
        </w:numPr>
        <w:spacing w:line="360" w:lineRule="auto"/>
        <w:jc w:val="both"/>
        <w:rPr>
          <w:iCs/>
        </w:rPr>
      </w:pPr>
      <w:r>
        <w:rPr>
          <w:iCs/>
        </w:rPr>
        <w:t>1 papryka</w:t>
      </w:r>
    </w:p>
    <w:p w14:paraId="52F158E9" w14:textId="35E09833" w:rsidR="00361CFB" w:rsidRDefault="00361CFB" w:rsidP="00EE03DA">
      <w:pPr>
        <w:pStyle w:val="Akapitzlist"/>
        <w:numPr>
          <w:ilvl w:val="0"/>
          <w:numId w:val="5"/>
        </w:numPr>
        <w:spacing w:line="360" w:lineRule="auto"/>
        <w:jc w:val="both"/>
        <w:rPr>
          <w:iCs/>
        </w:rPr>
      </w:pPr>
      <w:r>
        <w:rPr>
          <w:iCs/>
        </w:rPr>
        <w:t>1 cebula</w:t>
      </w:r>
    </w:p>
    <w:p w14:paraId="043BBCAA" w14:textId="39753E77" w:rsidR="00160BC9" w:rsidRDefault="00160BC9" w:rsidP="00EE03DA">
      <w:pPr>
        <w:pStyle w:val="Akapitzlist"/>
        <w:numPr>
          <w:ilvl w:val="0"/>
          <w:numId w:val="5"/>
        </w:numPr>
        <w:spacing w:line="360" w:lineRule="auto"/>
        <w:jc w:val="both"/>
        <w:rPr>
          <w:iCs/>
        </w:rPr>
      </w:pPr>
      <w:r>
        <w:rPr>
          <w:iCs/>
        </w:rPr>
        <w:t>1 por</w:t>
      </w:r>
    </w:p>
    <w:p w14:paraId="6DBFDB46" w14:textId="0BE65578" w:rsidR="00EE03DA" w:rsidRDefault="00EE03DA" w:rsidP="00EE03DA">
      <w:pPr>
        <w:pStyle w:val="Akapitzlist"/>
        <w:numPr>
          <w:ilvl w:val="0"/>
          <w:numId w:val="5"/>
        </w:numPr>
        <w:spacing w:line="360" w:lineRule="auto"/>
        <w:jc w:val="both"/>
        <w:rPr>
          <w:iCs/>
        </w:rPr>
      </w:pPr>
      <w:r>
        <w:rPr>
          <w:iCs/>
        </w:rPr>
        <w:t>½ łyżki oliwy z oliwek</w:t>
      </w:r>
    </w:p>
    <w:p w14:paraId="65B3FC97" w14:textId="2F1FE1D1" w:rsidR="00EE03DA" w:rsidRDefault="00EE03DA" w:rsidP="00EE03DA">
      <w:pPr>
        <w:pStyle w:val="Akapitzlist"/>
        <w:numPr>
          <w:ilvl w:val="0"/>
          <w:numId w:val="5"/>
        </w:numPr>
        <w:spacing w:line="360" w:lineRule="auto"/>
        <w:jc w:val="both"/>
        <w:rPr>
          <w:iCs/>
        </w:rPr>
      </w:pPr>
      <w:r>
        <w:rPr>
          <w:iCs/>
        </w:rPr>
        <w:t>1 łyżeczka kurkumy</w:t>
      </w:r>
    </w:p>
    <w:p w14:paraId="5737EA5D" w14:textId="1E6988E1" w:rsidR="00EE03DA" w:rsidRDefault="00EE03DA" w:rsidP="00EE03DA">
      <w:pPr>
        <w:pStyle w:val="Akapitzlist"/>
        <w:numPr>
          <w:ilvl w:val="0"/>
          <w:numId w:val="5"/>
        </w:numPr>
        <w:spacing w:line="360" w:lineRule="auto"/>
        <w:jc w:val="both"/>
        <w:rPr>
          <w:iCs/>
        </w:rPr>
      </w:pPr>
      <w:r>
        <w:rPr>
          <w:iCs/>
        </w:rPr>
        <w:t>Sól i pieprz</w:t>
      </w:r>
    </w:p>
    <w:p w14:paraId="51B4E0A0" w14:textId="312DB444" w:rsidR="00EE03DA" w:rsidRDefault="00EE03DA" w:rsidP="00EE03DA">
      <w:pPr>
        <w:spacing w:line="360" w:lineRule="auto"/>
        <w:jc w:val="both"/>
        <w:rPr>
          <w:iCs/>
        </w:rPr>
      </w:pPr>
    </w:p>
    <w:p w14:paraId="41696327" w14:textId="5591CAD3" w:rsidR="00EE03DA" w:rsidRDefault="00EE03DA" w:rsidP="00EE03DA">
      <w:pPr>
        <w:spacing w:line="360" w:lineRule="auto"/>
        <w:jc w:val="both"/>
        <w:rPr>
          <w:iCs/>
        </w:rPr>
      </w:pPr>
      <w:r>
        <w:rPr>
          <w:iCs/>
        </w:rPr>
        <w:t>Sposób przygotowania:</w:t>
      </w:r>
    </w:p>
    <w:p w14:paraId="551ED6E5" w14:textId="1B248520" w:rsidR="00EE03DA" w:rsidRDefault="00EE03DA" w:rsidP="00EE03DA">
      <w:pPr>
        <w:pStyle w:val="Akapitzlist"/>
        <w:numPr>
          <w:ilvl w:val="0"/>
          <w:numId w:val="6"/>
        </w:numPr>
        <w:spacing w:line="360" w:lineRule="auto"/>
        <w:jc w:val="both"/>
        <w:rPr>
          <w:iCs/>
        </w:rPr>
      </w:pPr>
      <w:r>
        <w:rPr>
          <w:iCs/>
        </w:rPr>
        <w:t>Paprykę</w:t>
      </w:r>
      <w:r w:rsidR="00361CFB">
        <w:rPr>
          <w:iCs/>
        </w:rPr>
        <w:t>, marchewkę</w:t>
      </w:r>
      <w:r w:rsidR="00160BC9">
        <w:rPr>
          <w:iCs/>
        </w:rPr>
        <w:t xml:space="preserve">, </w:t>
      </w:r>
      <w:r w:rsidR="00361CFB">
        <w:rPr>
          <w:iCs/>
        </w:rPr>
        <w:t>cebulę</w:t>
      </w:r>
      <w:r w:rsidR="00160BC9">
        <w:rPr>
          <w:iCs/>
        </w:rPr>
        <w:t xml:space="preserve"> i pora</w:t>
      </w:r>
      <w:r w:rsidR="00361CFB">
        <w:rPr>
          <w:iCs/>
        </w:rPr>
        <w:t xml:space="preserve"> pokrój na mniejsze kawałki.</w:t>
      </w:r>
    </w:p>
    <w:p w14:paraId="4B9D2B74" w14:textId="5E09903F" w:rsidR="00EE03DA" w:rsidRDefault="00EE03DA" w:rsidP="00EE03DA">
      <w:pPr>
        <w:pStyle w:val="Akapitzlist"/>
        <w:numPr>
          <w:ilvl w:val="0"/>
          <w:numId w:val="6"/>
        </w:numPr>
        <w:spacing w:line="360" w:lineRule="auto"/>
        <w:jc w:val="both"/>
        <w:rPr>
          <w:iCs/>
        </w:rPr>
      </w:pPr>
      <w:r>
        <w:rPr>
          <w:iCs/>
        </w:rPr>
        <w:t>W garnku rozgrzej oliwę z oliwek, dodaj pokrojone warzywa, a następnie kurkumę. Wszystko dokładnie wymieszaj i smaż przez około 10 minut.</w:t>
      </w:r>
    </w:p>
    <w:p w14:paraId="740CE57B" w14:textId="7144A8CC" w:rsidR="00EE03DA" w:rsidRDefault="00EE03DA" w:rsidP="00EE03DA">
      <w:pPr>
        <w:pStyle w:val="Akapitzlist"/>
        <w:numPr>
          <w:ilvl w:val="0"/>
          <w:numId w:val="6"/>
        </w:numPr>
        <w:spacing w:line="360" w:lineRule="auto"/>
        <w:jc w:val="both"/>
        <w:rPr>
          <w:iCs/>
        </w:rPr>
      </w:pPr>
      <w:r>
        <w:rPr>
          <w:iCs/>
        </w:rPr>
        <w:t>Po upływie tego czasu dodaj kaszę pęczak i zalej ją gorącą wodą.</w:t>
      </w:r>
      <w:r w:rsidR="00160BC9">
        <w:rPr>
          <w:iCs/>
        </w:rPr>
        <w:t xml:space="preserve"> Wedle uznania dodaj sól i pieprz.</w:t>
      </w:r>
      <w:r>
        <w:rPr>
          <w:iCs/>
        </w:rPr>
        <w:t xml:space="preserve"> Wszystko dokładnie wymieszaj i gotuj pod przykryciem przez ok. 20 minut. </w:t>
      </w:r>
    </w:p>
    <w:p w14:paraId="48110AB7" w14:textId="1CB9C36B" w:rsidR="00EE03DA" w:rsidRDefault="00EE03DA" w:rsidP="00EE03DA">
      <w:pPr>
        <w:spacing w:line="360" w:lineRule="auto"/>
        <w:jc w:val="both"/>
        <w:rPr>
          <w:iCs/>
        </w:rPr>
      </w:pPr>
    </w:p>
    <w:p w14:paraId="1D8AB032" w14:textId="37DF7788" w:rsidR="00EE03DA" w:rsidRPr="00EE03DA" w:rsidRDefault="00EE03DA" w:rsidP="00EE03DA">
      <w:pPr>
        <w:spacing w:line="360" w:lineRule="auto"/>
        <w:jc w:val="both"/>
        <w:rPr>
          <w:iCs/>
        </w:rPr>
      </w:pPr>
      <w:r>
        <w:rPr>
          <w:iCs/>
        </w:rPr>
        <w:t>Smacznego!</w:t>
      </w:r>
    </w:p>
    <w:p w14:paraId="26F0AF78" w14:textId="77777777" w:rsidR="00085C7D" w:rsidRPr="00F20E61" w:rsidRDefault="00085C7D" w:rsidP="00F20E61">
      <w:pPr>
        <w:spacing w:line="360" w:lineRule="auto"/>
        <w:jc w:val="both"/>
        <w:rPr>
          <w:iCs/>
        </w:rPr>
      </w:pPr>
    </w:p>
    <w:p w14:paraId="41740106" w14:textId="77777777" w:rsidR="00160BC9" w:rsidRDefault="00160BC9" w:rsidP="00160BC9">
      <w:pPr>
        <w:spacing w:line="360" w:lineRule="auto"/>
        <w:jc w:val="center"/>
        <w:rPr>
          <w:iCs/>
        </w:rPr>
      </w:pPr>
    </w:p>
    <w:p w14:paraId="70D5AE6F" w14:textId="18375330" w:rsidR="00223F5A" w:rsidRDefault="00223F5A"/>
    <w:p w14:paraId="71FFC9B7" w14:textId="77777777" w:rsidR="003F5480" w:rsidRDefault="003F5480">
      <w:pPr>
        <w:spacing w:after="160" w:line="259" w:lineRule="auto"/>
        <w:rPr>
          <w:rFonts w:asciiTheme="minorHAnsi" w:hAnsiTheme="minorHAnsi" w:cstheme="minorHAnsi"/>
        </w:rPr>
      </w:pPr>
      <w:r>
        <w:rPr>
          <w:rFonts w:asciiTheme="minorHAnsi" w:hAnsiTheme="minorHAnsi" w:cstheme="minorHAnsi"/>
        </w:rPr>
        <w:br w:type="page"/>
      </w:r>
    </w:p>
    <w:p w14:paraId="574C8346" w14:textId="7DD8674C" w:rsidR="003F5480" w:rsidRDefault="003F5480" w:rsidP="003F5480">
      <w:pPr>
        <w:spacing w:line="360" w:lineRule="auto"/>
        <w:jc w:val="both"/>
        <w:rPr>
          <w:rFonts w:asciiTheme="minorHAnsi" w:hAnsiTheme="minorHAnsi" w:cstheme="minorHAnsi"/>
        </w:rPr>
      </w:pPr>
      <w:r>
        <w:rPr>
          <w:rFonts w:asciiTheme="minorHAnsi" w:hAnsiTheme="minorHAnsi" w:cstheme="minorHAnsi"/>
        </w:rPr>
        <w:lastRenderedPageBreak/>
        <w:t>___</w:t>
      </w:r>
    </w:p>
    <w:p w14:paraId="2D54FF0E" w14:textId="77777777" w:rsidR="003F5480" w:rsidRDefault="003F5480" w:rsidP="003F5480">
      <w:pPr>
        <w:spacing w:line="360" w:lineRule="auto"/>
        <w:jc w:val="both"/>
        <w:rPr>
          <w:rFonts w:asciiTheme="minorHAnsi" w:hAnsiTheme="minorHAnsi" w:cstheme="minorHAnsi"/>
          <w:b/>
          <w:bCs/>
          <w:sz w:val="20"/>
          <w:szCs w:val="20"/>
        </w:rPr>
      </w:pPr>
      <w:r>
        <w:rPr>
          <w:rFonts w:asciiTheme="minorHAnsi" w:hAnsiTheme="minorHAnsi" w:cstheme="minorHAnsi"/>
          <w:b/>
          <w:bCs/>
          <w:sz w:val="20"/>
          <w:szCs w:val="20"/>
        </w:rPr>
        <w:t>Dobre zboże wiele może</w:t>
      </w:r>
    </w:p>
    <w:p w14:paraId="30C981C5" w14:textId="77777777" w:rsidR="003F5480" w:rsidRDefault="003F5480" w:rsidP="003F5480">
      <w:pPr>
        <w:spacing w:line="360" w:lineRule="auto"/>
        <w:jc w:val="both"/>
        <w:rPr>
          <w:rFonts w:asciiTheme="minorHAnsi" w:hAnsiTheme="minorHAnsi" w:cstheme="minorHAnsi"/>
          <w:sz w:val="20"/>
          <w:szCs w:val="20"/>
        </w:rPr>
      </w:pPr>
      <w:r>
        <w:rPr>
          <w:rFonts w:asciiTheme="minorHAnsi" w:hAnsiTheme="minorHAnsi" w:cstheme="minorHAnsi"/>
          <w:sz w:val="20"/>
          <w:szCs w:val="20"/>
        </w:rPr>
        <w:t>Dobre zboże wiele może #CzerpZeZboża to kampania poświęcona kaszom i płatkom zbożowym: cichym bohaterom polskiej kuchni. Zapraszamy na www.dobrezboze.pl po inspiracje i wiedzę na temat dobrych zbóż!</w:t>
      </w:r>
      <w:r>
        <w:rPr>
          <w:sz w:val="20"/>
          <w:szCs w:val="20"/>
        </w:rPr>
        <w:t xml:space="preserve"> C</w:t>
      </w:r>
      <w:r>
        <w:rPr>
          <w:rFonts w:asciiTheme="minorHAnsi" w:hAnsiTheme="minorHAnsi" w:cstheme="minorHAnsi"/>
          <w:sz w:val="20"/>
          <w:szCs w:val="20"/>
        </w:rPr>
        <w:t>elem kampanii jest popularyzowanie jakościowych informacji o zbożach i powstałych z nich przetworach, a także ich właściwościach odżywczych. Organizatorem kampanii edukacyjnej jest Stowarzyszenie Producentów Produktów Zbożowych.</w:t>
      </w:r>
    </w:p>
    <w:p w14:paraId="3D84398F" w14:textId="7E5AD633" w:rsidR="003F5480" w:rsidRDefault="003F5480" w:rsidP="003F5480">
      <w:pPr>
        <w:spacing w:after="160" w:line="256" w:lineRule="auto"/>
        <w:rPr>
          <w:rFonts w:asciiTheme="minorHAnsi" w:hAnsiTheme="minorHAnsi" w:cstheme="minorHAnsi"/>
        </w:rPr>
      </w:pPr>
    </w:p>
    <w:p w14:paraId="14A0F85F" w14:textId="77777777" w:rsidR="003F5480" w:rsidRDefault="003F5480" w:rsidP="003F5480">
      <w:pPr>
        <w:rPr>
          <w:b/>
          <w:color w:val="767171" w:themeColor="background2" w:themeShade="80"/>
          <w:sz w:val="20"/>
          <w:szCs w:val="20"/>
        </w:rPr>
      </w:pPr>
      <w:r>
        <w:rPr>
          <w:b/>
          <w:color w:val="767171" w:themeColor="background2" w:themeShade="80"/>
          <w:sz w:val="20"/>
          <w:szCs w:val="20"/>
        </w:rPr>
        <w:t>Kontakt dla mediów:</w:t>
      </w:r>
    </w:p>
    <w:p w14:paraId="7E650AAE"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Joanna Maciejewicz</w:t>
      </w:r>
    </w:p>
    <w:p w14:paraId="0557C1EE"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joanna.maciejewicz@prhub.eu</w:t>
      </w:r>
    </w:p>
    <w:p w14:paraId="12B77FBC"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+ 48 570 000 631</w:t>
      </w:r>
    </w:p>
    <w:p w14:paraId="24AC1296"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Senior Account Executive</w:t>
      </w:r>
    </w:p>
    <w:p w14:paraId="7851BC50"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PR Hub</w:t>
      </w:r>
    </w:p>
    <w:p w14:paraId="72B22F43" w14:textId="77777777" w:rsidR="003F5480" w:rsidRPr="003F5480" w:rsidRDefault="003F5480" w:rsidP="003F5480">
      <w:pPr>
        <w:rPr>
          <w:b/>
          <w:sz w:val="20"/>
          <w:szCs w:val="20"/>
          <w:lang w:val="en-US"/>
        </w:rPr>
      </w:pPr>
    </w:p>
    <w:p w14:paraId="38CC1440" w14:textId="77777777" w:rsidR="003F5480" w:rsidRPr="003F5480" w:rsidRDefault="003F5480" w:rsidP="003F5480">
      <w:pPr>
        <w:rPr>
          <w:b/>
          <w:color w:val="767171" w:themeColor="background2" w:themeShade="80"/>
          <w:sz w:val="20"/>
          <w:szCs w:val="20"/>
          <w:lang w:val="en-US"/>
        </w:rPr>
      </w:pPr>
      <w:r w:rsidRPr="003F5480">
        <w:rPr>
          <w:b/>
          <w:color w:val="767171" w:themeColor="background2" w:themeShade="80"/>
          <w:sz w:val="20"/>
          <w:szCs w:val="20"/>
          <w:lang w:val="en-US"/>
        </w:rPr>
        <w:t xml:space="preserve">O </w:t>
      </w:r>
      <w:proofErr w:type="spellStart"/>
      <w:r w:rsidRPr="003F5480">
        <w:rPr>
          <w:b/>
          <w:color w:val="767171" w:themeColor="background2" w:themeShade="80"/>
          <w:sz w:val="20"/>
          <w:szCs w:val="20"/>
          <w:lang w:val="en-US"/>
        </w:rPr>
        <w:t>Stowarzyszeniu</w:t>
      </w:r>
      <w:proofErr w:type="spellEnd"/>
      <w:r w:rsidRPr="003F5480">
        <w:rPr>
          <w:b/>
          <w:color w:val="767171" w:themeColor="background2" w:themeShade="80"/>
          <w:sz w:val="20"/>
          <w:szCs w:val="20"/>
          <w:lang w:val="en-US"/>
        </w:rPr>
        <w:t>:</w:t>
      </w:r>
    </w:p>
    <w:p w14:paraId="0831BF48" w14:textId="77777777" w:rsidR="003F5480" w:rsidRDefault="003F5480" w:rsidP="003F5480">
      <w:pPr>
        <w:jc w:val="both"/>
        <w:rPr>
          <w:bCs/>
          <w:color w:val="767171" w:themeColor="background2" w:themeShade="80"/>
          <w:sz w:val="20"/>
          <w:szCs w:val="20"/>
        </w:rPr>
      </w:pPr>
      <w:r>
        <w:rPr>
          <w:bCs/>
          <w:color w:val="767171" w:themeColor="background2" w:themeShade="80"/>
          <w:sz w:val="20"/>
          <w:szCs w:val="20"/>
        </w:rPr>
        <w:t>Stowarzyszenie Producentów Produktów Zbożowych (SPPZ) to organizacja non-profit, która zrzesza producentów produktów zbożowych – w szczególności kasz i płatków. Stowarzyszanie działa na rzecz ochrony środowiska i zdrowia oraz rozwoju nowych technologii w zakresie produkcji oraz przetwórstwa produktów zbożowych, przyjaznych środowisku i zdrowiu. Jednym ze strategicznych obszarów działalności jest podejmowanie inicjatyw edukacyjnych, mających na celu rzetelne informowanie opinii publicznej o jakości i właściwościach prozdrowotnych produktów zbożowych.</w:t>
      </w:r>
    </w:p>
    <w:p w14:paraId="7783F370" w14:textId="77777777" w:rsidR="003F5480" w:rsidRDefault="003F5480" w:rsidP="003F5480">
      <w:pPr>
        <w:jc w:val="both"/>
        <w:rPr>
          <w:bCs/>
          <w:color w:val="767171" w:themeColor="background2" w:themeShade="80"/>
          <w:sz w:val="20"/>
          <w:szCs w:val="20"/>
        </w:rPr>
      </w:pPr>
    </w:p>
    <w:p w14:paraId="1C1EF811" w14:textId="77777777" w:rsidR="003F5480" w:rsidRDefault="003F5480" w:rsidP="003F5480">
      <w:pPr>
        <w:jc w:val="both"/>
        <w:rPr>
          <w:bCs/>
          <w:color w:val="767171" w:themeColor="background2" w:themeShade="80"/>
          <w:sz w:val="20"/>
          <w:szCs w:val="20"/>
        </w:rPr>
      </w:pPr>
      <w:r>
        <w:rPr>
          <w:bCs/>
          <w:color w:val="767171" w:themeColor="background2" w:themeShade="80"/>
          <w:sz w:val="20"/>
          <w:szCs w:val="20"/>
        </w:rPr>
        <w:t xml:space="preserve">W trosce o konsumentów Stowarzyszenie dokłada starań, aby nieustannie zapewniać wysoką jakość produktów na rynku. Współpracować będzie również z instytucjami państwowymi, naukowymi, laboratoriami badawczymi, dostawcami surowców. </w:t>
      </w:r>
    </w:p>
    <w:p w14:paraId="6B1F58B3" w14:textId="77777777" w:rsidR="003F5480" w:rsidRDefault="003F5480" w:rsidP="003F5480">
      <w:pPr>
        <w:jc w:val="both"/>
        <w:rPr>
          <w:bCs/>
          <w:color w:val="767171" w:themeColor="background2" w:themeShade="80"/>
          <w:sz w:val="20"/>
          <w:szCs w:val="20"/>
        </w:rPr>
      </w:pPr>
    </w:p>
    <w:p w14:paraId="2C9AB188" w14:textId="77777777" w:rsidR="003F5480" w:rsidRDefault="003F5480" w:rsidP="003F5480">
      <w:pPr>
        <w:rPr>
          <w:bCs/>
          <w:color w:val="767171" w:themeColor="background2" w:themeShade="80"/>
          <w:sz w:val="20"/>
          <w:szCs w:val="20"/>
        </w:rPr>
      </w:pPr>
      <w:r>
        <w:rPr>
          <w:bCs/>
          <w:color w:val="767171" w:themeColor="background2" w:themeShade="80"/>
          <w:sz w:val="20"/>
          <w:szCs w:val="20"/>
        </w:rPr>
        <w:t xml:space="preserve">Firmy członkowskie i założycielskie Stowarzyszenia:  </w:t>
      </w:r>
      <w:proofErr w:type="spellStart"/>
      <w:r>
        <w:rPr>
          <w:bCs/>
          <w:color w:val="767171" w:themeColor="background2" w:themeShade="80"/>
          <w:sz w:val="20"/>
          <w:szCs w:val="20"/>
        </w:rPr>
        <w:t>Cenos</w:t>
      </w:r>
      <w:proofErr w:type="spellEnd"/>
      <w:r>
        <w:rPr>
          <w:bCs/>
          <w:color w:val="767171" w:themeColor="background2" w:themeShade="80"/>
          <w:sz w:val="20"/>
          <w:szCs w:val="20"/>
        </w:rPr>
        <w:t xml:space="preserve"> Sp. z o.o., Kupiec Sp. z o. o., </w:t>
      </w:r>
      <w:proofErr w:type="spellStart"/>
      <w:r>
        <w:rPr>
          <w:bCs/>
          <w:color w:val="767171" w:themeColor="background2" w:themeShade="80"/>
          <w:sz w:val="20"/>
          <w:szCs w:val="20"/>
        </w:rPr>
        <w:t>Lestello</w:t>
      </w:r>
      <w:proofErr w:type="spellEnd"/>
      <w:r>
        <w:rPr>
          <w:bCs/>
          <w:color w:val="767171" w:themeColor="background2" w:themeShade="80"/>
          <w:sz w:val="20"/>
          <w:szCs w:val="20"/>
        </w:rPr>
        <w:t xml:space="preserve"> Sp. z o.o., </w:t>
      </w:r>
      <w:proofErr w:type="spellStart"/>
      <w:r>
        <w:rPr>
          <w:bCs/>
          <w:color w:val="767171" w:themeColor="background2" w:themeShade="80"/>
          <w:sz w:val="20"/>
          <w:szCs w:val="20"/>
        </w:rPr>
        <w:t>Melvit</w:t>
      </w:r>
      <w:proofErr w:type="spellEnd"/>
      <w:r>
        <w:rPr>
          <w:bCs/>
          <w:color w:val="767171" w:themeColor="background2" w:themeShade="80"/>
          <w:sz w:val="20"/>
          <w:szCs w:val="20"/>
        </w:rPr>
        <w:t xml:space="preserve"> S.A., </w:t>
      </w:r>
      <w:proofErr w:type="spellStart"/>
      <w:r>
        <w:rPr>
          <w:bCs/>
          <w:color w:val="767171" w:themeColor="background2" w:themeShade="80"/>
          <w:sz w:val="20"/>
          <w:szCs w:val="20"/>
        </w:rPr>
        <w:t>Rol</w:t>
      </w:r>
      <w:proofErr w:type="spellEnd"/>
      <w:r>
        <w:rPr>
          <w:bCs/>
          <w:color w:val="767171" w:themeColor="background2" w:themeShade="80"/>
          <w:sz w:val="20"/>
          <w:szCs w:val="20"/>
        </w:rPr>
        <w:t xml:space="preserve">-Ryż Sp. z o.o., </w:t>
      </w:r>
      <w:proofErr w:type="spellStart"/>
      <w:r>
        <w:rPr>
          <w:bCs/>
          <w:color w:val="767171" w:themeColor="background2" w:themeShade="80"/>
          <w:sz w:val="20"/>
          <w:szCs w:val="20"/>
        </w:rPr>
        <w:t>Sawex</w:t>
      </w:r>
      <w:proofErr w:type="spellEnd"/>
      <w:r>
        <w:rPr>
          <w:bCs/>
          <w:color w:val="767171" w:themeColor="background2" w:themeShade="80"/>
          <w:sz w:val="20"/>
          <w:szCs w:val="20"/>
        </w:rPr>
        <w:t xml:space="preserve"> Foods Sp. z o.o., </w:t>
      </w:r>
      <w:proofErr w:type="spellStart"/>
      <w:r>
        <w:rPr>
          <w:bCs/>
          <w:color w:val="767171" w:themeColor="background2" w:themeShade="80"/>
          <w:sz w:val="20"/>
          <w:szCs w:val="20"/>
        </w:rPr>
        <w:t>Soligrano</w:t>
      </w:r>
      <w:proofErr w:type="spellEnd"/>
      <w:r>
        <w:rPr>
          <w:bCs/>
          <w:color w:val="767171" w:themeColor="background2" w:themeShade="80"/>
          <w:sz w:val="20"/>
          <w:szCs w:val="20"/>
        </w:rPr>
        <w:t xml:space="preserve"> Sp. z o.o. Sp. k., </w:t>
      </w:r>
      <w:proofErr w:type="spellStart"/>
      <w:r>
        <w:rPr>
          <w:bCs/>
          <w:color w:val="767171" w:themeColor="background2" w:themeShade="80"/>
          <w:sz w:val="20"/>
          <w:szCs w:val="20"/>
        </w:rPr>
        <w:t>Sonko</w:t>
      </w:r>
      <w:proofErr w:type="spellEnd"/>
      <w:r>
        <w:rPr>
          <w:bCs/>
          <w:color w:val="767171" w:themeColor="background2" w:themeShade="80"/>
          <w:sz w:val="20"/>
          <w:szCs w:val="20"/>
        </w:rPr>
        <w:t xml:space="preserve"> Sp. z o.o.</w:t>
      </w:r>
    </w:p>
    <w:p w14:paraId="1D7F1E6C" w14:textId="77777777" w:rsidR="003F5480" w:rsidRDefault="003F5480"/>
    <w:sectPr w:rsidR="003F5480">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B101" w14:textId="77777777" w:rsidR="005F6FC5" w:rsidRDefault="005F6FC5">
      <w:r>
        <w:separator/>
      </w:r>
    </w:p>
  </w:endnote>
  <w:endnote w:type="continuationSeparator" w:id="0">
    <w:p w14:paraId="5989989C" w14:textId="77777777" w:rsidR="005F6FC5" w:rsidRDefault="005F6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CF69" w14:textId="77777777" w:rsidR="005F6FC5" w:rsidRDefault="005F6FC5">
      <w:r>
        <w:separator/>
      </w:r>
    </w:p>
  </w:footnote>
  <w:footnote w:type="continuationSeparator" w:id="0">
    <w:p w14:paraId="799E7516" w14:textId="77777777" w:rsidR="005F6FC5" w:rsidRDefault="005F6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3D18" w14:textId="77777777" w:rsidR="00BA4390" w:rsidRDefault="002E0D49">
    <w:pPr>
      <w:pStyle w:val="Nagwek"/>
    </w:pPr>
    <w:r>
      <w:rPr>
        <w:noProof/>
        <w:lang w:eastAsia="pl-PL"/>
      </w:rPr>
      <w:drawing>
        <wp:anchor distT="0" distB="0" distL="114300" distR="114300" simplePos="0" relativeHeight="251659264" behindDoc="0" locked="0" layoutInCell="1" allowOverlap="1" wp14:anchorId="0D06FAE4" wp14:editId="5FD3BE50">
          <wp:simplePos x="0" y="0"/>
          <wp:positionH relativeFrom="margin">
            <wp:posOffset>-114300</wp:posOffset>
          </wp:positionH>
          <wp:positionV relativeFrom="paragraph">
            <wp:posOffset>140970</wp:posOffset>
          </wp:positionV>
          <wp:extent cx="2847340" cy="7810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ak kolor poziom.jpg"/>
                  <pic:cNvPicPr/>
                </pic:nvPicPr>
                <pic:blipFill>
                  <a:blip r:embed="rId1">
                    <a:extLst>
                      <a:ext uri="{28A0092B-C50C-407E-A947-70E740481C1C}">
                        <a14:useLocalDpi xmlns:a14="http://schemas.microsoft.com/office/drawing/2010/main" val="0"/>
                      </a:ext>
                    </a:extLst>
                  </a:blip>
                  <a:stretch>
                    <a:fillRect/>
                  </a:stretch>
                </pic:blipFill>
                <pic:spPr>
                  <a:xfrm>
                    <a:off x="0" y="0"/>
                    <a:ext cx="2847340" cy="781050"/>
                  </a:xfrm>
                  <a:prstGeom prst="rect">
                    <a:avLst/>
                  </a:prstGeom>
                </pic:spPr>
              </pic:pic>
            </a:graphicData>
          </a:graphic>
          <wp14:sizeRelH relativeFrom="page">
            <wp14:pctWidth>0</wp14:pctWidth>
          </wp14:sizeRelH>
          <wp14:sizeRelV relativeFrom="page">
            <wp14:pctHeight>0</wp14:pctHeight>
          </wp14:sizeRelV>
        </wp:anchor>
      </w:drawing>
    </w:r>
    <w:r>
      <w:tab/>
    </w:r>
    <w:r>
      <w:tab/>
    </w:r>
    <w:r w:rsidRPr="00BB7319">
      <w:rPr>
        <w:noProof/>
        <w:lang w:eastAsia="pl-PL"/>
      </w:rPr>
      <w:drawing>
        <wp:inline distT="0" distB="0" distL="0" distR="0" wp14:anchorId="5938F9D3" wp14:editId="79D4E9AB">
          <wp:extent cx="1724400" cy="102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0417" t="15069" r="9887" b="13785"/>
                  <a:stretch/>
                </pic:blipFill>
                <pic:spPr bwMode="auto">
                  <a:xfrm>
                    <a:off x="0" y="0"/>
                    <a:ext cx="1724400" cy="1029600"/>
                  </a:xfrm>
                  <a:prstGeom prst="rect">
                    <a:avLst/>
                  </a:prstGeom>
                  <a:noFill/>
                  <a:ln>
                    <a:noFill/>
                  </a:ln>
                  <a:extLst>
                    <a:ext uri="{53640926-AAD7-44D8-BBD7-CCE9431645EC}">
                      <a14:shadowObscured xmlns:a14="http://schemas.microsoft.com/office/drawing/2010/main"/>
                    </a:ext>
                  </a:extLst>
                </pic:spPr>
              </pic:pic>
            </a:graphicData>
          </a:graphic>
        </wp:inline>
      </w:drawing>
    </w:r>
  </w:p>
  <w:p w14:paraId="2A8DBF60" w14:textId="77777777" w:rsidR="00BB7319" w:rsidRDefault="00A9044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180E"/>
    <w:multiLevelType w:val="hybridMultilevel"/>
    <w:tmpl w:val="395E32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FD764F0"/>
    <w:multiLevelType w:val="hybridMultilevel"/>
    <w:tmpl w:val="5A7A9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AFA3062"/>
    <w:multiLevelType w:val="hybridMultilevel"/>
    <w:tmpl w:val="BFD86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94F6548"/>
    <w:multiLevelType w:val="hybridMultilevel"/>
    <w:tmpl w:val="88161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6412628"/>
    <w:multiLevelType w:val="hybridMultilevel"/>
    <w:tmpl w:val="FB128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B09608F"/>
    <w:multiLevelType w:val="hybridMultilevel"/>
    <w:tmpl w:val="2674B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0A"/>
    <w:rsid w:val="00085C7D"/>
    <w:rsid w:val="00101010"/>
    <w:rsid w:val="00160BC9"/>
    <w:rsid w:val="001968CA"/>
    <w:rsid w:val="001E2081"/>
    <w:rsid w:val="0020331F"/>
    <w:rsid w:val="00223F5A"/>
    <w:rsid w:val="0025236F"/>
    <w:rsid w:val="00262F36"/>
    <w:rsid w:val="002E0D49"/>
    <w:rsid w:val="002E6E52"/>
    <w:rsid w:val="002F1C59"/>
    <w:rsid w:val="00306E66"/>
    <w:rsid w:val="0034047D"/>
    <w:rsid w:val="00361CFB"/>
    <w:rsid w:val="003F5480"/>
    <w:rsid w:val="004D5162"/>
    <w:rsid w:val="00526509"/>
    <w:rsid w:val="00532192"/>
    <w:rsid w:val="005F6FC5"/>
    <w:rsid w:val="00776049"/>
    <w:rsid w:val="0079787B"/>
    <w:rsid w:val="007F2382"/>
    <w:rsid w:val="00832BA7"/>
    <w:rsid w:val="008809B9"/>
    <w:rsid w:val="00890AF4"/>
    <w:rsid w:val="008B4B81"/>
    <w:rsid w:val="008F0451"/>
    <w:rsid w:val="0091030A"/>
    <w:rsid w:val="00972033"/>
    <w:rsid w:val="009A1C3C"/>
    <w:rsid w:val="00A51160"/>
    <w:rsid w:val="00A95B17"/>
    <w:rsid w:val="00AD2873"/>
    <w:rsid w:val="00AD6D95"/>
    <w:rsid w:val="00AE580D"/>
    <w:rsid w:val="00B178E7"/>
    <w:rsid w:val="00B67841"/>
    <w:rsid w:val="00B73861"/>
    <w:rsid w:val="00BD4FD9"/>
    <w:rsid w:val="00C43A77"/>
    <w:rsid w:val="00C549D6"/>
    <w:rsid w:val="00CD542D"/>
    <w:rsid w:val="00D61E97"/>
    <w:rsid w:val="00DB6455"/>
    <w:rsid w:val="00EE03DA"/>
    <w:rsid w:val="00F20E61"/>
    <w:rsid w:val="00F66F16"/>
    <w:rsid w:val="00F826D0"/>
    <w:rsid w:val="00F83212"/>
    <w:rsid w:val="00FE11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1E2FB"/>
  <w15:chartTrackingRefBased/>
  <w15:docId w15:val="{A5D0E573-2039-4EA6-8C3A-D9C33EA5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E0D49"/>
    <w:pPr>
      <w:spacing w:after="0" w:line="240" w:lineRule="auto"/>
    </w:pPr>
    <w:rPr>
      <w:rFonts w:ascii="Calibri" w:hAnsi="Calibri"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E0D49"/>
    <w:rPr>
      <w:rFonts w:ascii="Segoe UI" w:hAnsi="Segoe UI" w:cs="Segoe UI"/>
      <w:sz w:val="18"/>
      <w:szCs w:val="18"/>
    </w:rPr>
  </w:style>
  <w:style w:type="character" w:customStyle="1" w:styleId="TekstdymkaZnak">
    <w:name w:val="Tekst dymka Znak"/>
    <w:basedOn w:val="Domylnaczcionkaakapitu"/>
    <w:link w:val="Tekstdymka"/>
    <w:uiPriority w:val="99"/>
    <w:semiHidden/>
    <w:rsid w:val="002E0D49"/>
    <w:rPr>
      <w:rFonts w:ascii="Segoe UI" w:hAnsi="Segoe UI" w:cs="Segoe UI"/>
      <w:sz w:val="18"/>
      <w:szCs w:val="18"/>
    </w:rPr>
  </w:style>
  <w:style w:type="paragraph" w:styleId="Nagwek">
    <w:name w:val="header"/>
    <w:basedOn w:val="Normalny"/>
    <w:link w:val="NagwekZnak"/>
    <w:uiPriority w:val="99"/>
    <w:unhideWhenUsed/>
    <w:rsid w:val="002E0D49"/>
    <w:pPr>
      <w:tabs>
        <w:tab w:val="center" w:pos="4536"/>
        <w:tab w:val="right" w:pos="9072"/>
      </w:tabs>
    </w:pPr>
  </w:style>
  <w:style w:type="character" w:customStyle="1" w:styleId="NagwekZnak">
    <w:name w:val="Nagłówek Znak"/>
    <w:basedOn w:val="Domylnaczcionkaakapitu"/>
    <w:link w:val="Nagwek"/>
    <w:uiPriority w:val="99"/>
    <w:rsid w:val="002E0D49"/>
    <w:rPr>
      <w:rFonts w:ascii="Calibri" w:hAnsi="Calibri" w:cs="Calibri"/>
    </w:rPr>
  </w:style>
  <w:style w:type="paragraph" w:styleId="Poprawka">
    <w:name w:val="Revision"/>
    <w:hidden/>
    <w:uiPriority w:val="99"/>
    <w:semiHidden/>
    <w:rsid w:val="00B73861"/>
    <w:pPr>
      <w:spacing w:after="0" w:line="240" w:lineRule="auto"/>
    </w:pPr>
    <w:rPr>
      <w:rFonts w:ascii="Calibri" w:hAnsi="Calibri" w:cs="Calibri"/>
    </w:rPr>
  </w:style>
  <w:style w:type="paragraph" w:styleId="Tekstprzypisudolnego">
    <w:name w:val="footnote text"/>
    <w:basedOn w:val="Normalny"/>
    <w:link w:val="TekstprzypisudolnegoZnak"/>
    <w:uiPriority w:val="99"/>
    <w:semiHidden/>
    <w:unhideWhenUsed/>
    <w:rsid w:val="0020331F"/>
    <w:rPr>
      <w:sz w:val="20"/>
      <w:szCs w:val="20"/>
    </w:rPr>
  </w:style>
  <w:style w:type="character" w:customStyle="1" w:styleId="TekstprzypisudolnegoZnak">
    <w:name w:val="Tekst przypisu dolnego Znak"/>
    <w:basedOn w:val="Domylnaczcionkaakapitu"/>
    <w:link w:val="Tekstprzypisudolnego"/>
    <w:uiPriority w:val="99"/>
    <w:semiHidden/>
    <w:rsid w:val="0020331F"/>
    <w:rPr>
      <w:rFonts w:ascii="Calibri" w:hAnsi="Calibri" w:cs="Calibri"/>
      <w:sz w:val="20"/>
      <w:szCs w:val="20"/>
    </w:rPr>
  </w:style>
  <w:style w:type="character" w:styleId="Odwoanieprzypisudolnego">
    <w:name w:val="footnote reference"/>
    <w:basedOn w:val="Domylnaczcionkaakapitu"/>
    <w:uiPriority w:val="99"/>
    <w:semiHidden/>
    <w:unhideWhenUsed/>
    <w:rsid w:val="0020331F"/>
    <w:rPr>
      <w:vertAlign w:val="superscript"/>
    </w:rPr>
  </w:style>
  <w:style w:type="paragraph" w:styleId="Akapitzlist">
    <w:name w:val="List Paragraph"/>
    <w:basedOn w:val="Normalny"/>
    <w:uiPriority w:val="34"/>
    <w:qFormat/>
    <w:rsid w:val="00085C7D"/>
    <w:pPr>
      <w:ind w:left="720"/>
      <w:contextualSpacing/>
    </w:pPr>
  </w:style>
  <w:style w:type="character" w:styleId="Odwoaniedokomentarza">
    <w:name w:val="annotation reference"/>
    <w:basedOn w:val="Domylnaczcionkaakapitu"/>
    <w:uiPriority w:val="99"/>
    <w:semiHidden/>
    <w:unhideWhenUsed/>
    <w:rsid w:val="008B4B81"/>
    <w:rPr>
      <w:sz w:val="16"/>
      <w:szCs w:val="16"/>
    </w:rPr>
  </w:style>
  <w:style w:type="paragraph" w:styleId="Tekstkomentarza">
    <w:name w:val="annotation text"/>
    <w:basedOn w:val="Normalny"/>
    <w:link w:val="TekstkomentarzaZnak"/>
    <w:uiPriority w:val="99"/>
    <w:semiHidden/>
    <w:unhideWhenUsed/>
    <w:rsid w:val="008B4B81"/>
    <w:rPr>
      <w:sz w:val="20"/>
      <w:szCs w:val="20"/>
    </w:rPr>
  </w:style>
  <w:style w:type="character" w:customStyle="1" w:styleId="TekstkomentarzaZnak">
    <w:name w:val="Tekst komentarza Znak"/>
    <w:basedOn w:val="Domylnaczcionkaakapitu"/>
    <w:link w:val="Tekstkomentarza"/>
    <w:uiPriority w:val="99"/>
    <w:semiHidden/>
    <w:rsid w:val="008B4B81"/>
    <w:rPr>
      <w:rFonts w:ascii="Calibri"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8B4B81"/>
    <w:rPr>
      <w:b/>
      <w:bCs/>
    </w:rPr>
  </w:style>
  <w:style w:type="character" w:customStyle="1" w:styleId="TematkomentarzaZnak">
    <w:name w:val="Temat komentarza Znak"/>
    <w:basedOn w:val="TekstkomentarzaZnak"/>
    <w:link w:val="Tematkomentarza"/>
    <w:uiPriority w:val="99"/>
    <w:semiHidden/>
    <w:rsid w:val="008B4B81"/>
    <w:rPr>
      <w:rFonts w:ascii="Calibri" w:hAnsi="Calibri" w:cs="Calibri"/>
      <w:b/>
      <w:bCs/>
      <w:sz w:val="20"/>
      <w:szCs w:val="20"/>
    </w:rPr>
  </w:style>
  <w:style w:type="character" w:styleId="Hipercze">
    <w:name w:val="Hyperlink"/>
    <w:basedOn w:val="Domylnaczcionkaakapitu"/>
    <w:uiPriority w:val="99"/>
    <w:unhideWhenUsed/>
    <w:rsid w:val="00DB6455"/>
    <w:rPr>
      <w:color w:val="0563C1" w:themeColor="hyperlink"/>
      <w:u w:val="single"/>
    </w:rPr>
  </w:style>
  <w:style w:type="character" w:styleId="Nierozpoznanawzmianka">
    <w:name w:val="Unresolved Mention"/>
    <w:basedOn w:val="Domylnaczcionkaakapitu"/>
    <w:uiPriority w:val="99"/>
    <w:semiHidden/>
    <w:unhideWhenUsed/>
    <w:rsid w:val="00DB6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774687">
      <w:bodyDiv w:val="1"/>
      <w:marLeft w:val="0"/>
      <w:marRight w:val="0"/>
      <w:marTop w:val="0"/>
      <w:marBottom w:val="0"/>
      <w:divBdr>
        <w:top w:val="none" w:sz="0" w:space="0" w:color="auto"/>
        <w:left w:val="none" w:sz="0" w:space="0" w:color="auto"/>
        <w:bottom w:val="none" w:sz="0" w:space="0" w:color="auto"/>
        <w:right w:val="none" w:sz="0" w:space="0" w:color="auto"/>
      </w:divBdr>
    </w:div>
    <w:div w:id="609236799">
      <w:bodyDiv w:val="1"/>
      <w:marLeft w:val="0"/>
      <w:marRight w:val="0"/>
      <w:marTop w:val="0"/>
      <w:marBottom w:val="0"/>
      <w:divBdr>
        <w:top w:val="none" w:sz="0" w:space="0" w:color="auto"/>
        <w:left w:val="none" w:sz="0" w:space="0" w:color="auto"/>
        <w:bottom w:val="none" w:sz="0" w:space="0" w:color="auto"/>
        <w:right w:val="none" w:sz="0" w:space="0" w:color="auto"/>
      </w:divBdr>
    </w:div>
    <w:div w:id="635258515">
      <w:bodyDiv w:val="1"/>
      <w:marLeft w:val="0"/>
      <w:marRight w:val="0"/>
      <w:marTop w:val="0"/>
      <w:marBottom w:val="0"/>
      <w:divBdr>
        <w:top w:val="none" w:sz="0" w:space="0" w:color="auto"/>
        <w:left w:val="none" w:sz="0" w:space="0" w:color="auto"/>
        <w:bottom w:val="none" w:sz="0" w:space="0" w:color="auto"/>
        <w:right w:val="none" w:sz="0" w:space="0" w:color="auto"/>
      </w:divBdr>
    </w:div>
    <w:div w:id="737940695">
      <w:bodyDiv w:val="1"/>
      <w:marLeft w:val="0"/>
      <w:marRight w:val="0"/>
      <w:marTop w:val="0"/>
      <w:marBottom w:val="0"/>
      <w:divBdr>
        <w:top w:val="none" w:sz="0" w:space="0" w:color="auto"/>
        <w:left w:val="none" w:sz="0" w:space="0" w:color="auto"/>
        <w:bottom w:val="none" w:sz="0" w:space="0" w:color="auto"/>
        <w:right w:val="none" w:sz="0" w:space="0" w:color="auto"/>
      </w:divBdr>
    </w:div>
    <w:div w:id="815991893">
      <w:bodyDiv w:val="1"/>
      <w:marLeft w:val="0"/>
      <w:marRight w:val="0"/>
      <w:marTop w:val="0"/>
      <w:marBottom w:val="0"/>
      <w:divBdr>
        <w:top w:val="none" w:sz="0" w:space="0" w:color="auto"/>
        <w:left w:val="none" w:sz="0" w:space="0" w:color="auto"/>
        <w:bottom w:val="none" w:sz="0" w:space="0" w:color="auto"/>
        <w:right w:val="none" w:sz="0" w:space="0" w:color="auto"/>
      </w:divBdr>
    </w:div>
    <w:div w:id="954022214">
      <w:bodyDiv w:val="1"/>
      <w:marLeft w:val="0"/>
      <w:marRight w:val="0"/>
      <w:marTop w:val="0"/>
      <w:marBottom w:val="0"/>
      <w:divBdr>
        <w:top w:val="none" w:sz="0" w:space="0" w:color="auto"/>
        <w:left w:val="none" w:sz="0" w:space="0" w:color="auto"/>
        <w:bottom w:val="none" w:sz="0" w:space="0" w:color="auto"/>
        <w:right w:val="none" w:sz="0" w:space="0" w:color="auto"/>
      </w:divBdr>
    </w:div>
    <w:div w:id="1133593081">
      <w:bodyDiv w:val="1"/>
      <w:marLeft w:val="0"/>
      <w:marRight w:val="0"/>
      <w:marTop w:val="0"/>
      <w:marBottom w:val="0"/>
      <w:divBdr>
        <w:top w:val="none" w:sz="0" w:space="0" w:color="auto"/>
        <w:left w:val="none" w:sz="0" w:space="0" w:color="auto"/>
        <w:bottom w:val="none" w:sz="0" w:space="0" w:color="auto"/>
        <w:right w:val="none" w:sz="0" w:space="0" w:color="auto"/>
      </w:divBdr>
    </w:div>
    <w:div w:id="1355157926">
      <w:bodyDiv w:val="1"/>
      <w:marLeft w:val="0"/>
      <w:marRight w:val="0"/>
      <w:marTop w:val="0"/>
      <w:marBottom w:val="0"/>
      <w:divBdr>
        <w:top w:val="none" w:sz="0" w:space="0" w:color="auto"/>
        <w:left w:val="none" w:sz="0" w:space="0" w:color="auto"/>
        <w:bottom w:val="none" w:sz="0" w:space="0" w:color="auto"/>
        <w:right w:val="none" w:sz="0" w:space="0" w:color="auto"/>
      </w:divBdr>
    </w:div>
    <w:div w:id="1584726792">
      <w:bodyDiv w:val="1"/>
      <w:marLeft w:val="0"/>
      <w:marRight w:val="0"/>
      <w:marTop w:val="0"/>
      <w:marBottom w:val="0"/>
      <w:divBdr>
        <w:top w:val="none" w:sz="0" w:space="0" w:color="auto"/>
        <w:left w:val="none" w:sz="0" w:space="0" w:color="auto"/>
        <w:bottom w:val="none" w:sz="0" w:space="0" w:color="auto"/>
        <w:right w:val="none" w:sz="0" w:space="0" w:color="auto"/>
      </w:divBdr>
    </w:div>
    <w:div w:id="1782720588">
      <w:bodyDiv w:val="1"/>
      <w:marLeft w:val="0"/>
      <w:marRight w:val="0"/>
      <w:marTop w:val="0"/>
      <w:marBottom w:val="0"/>
      <w:divBdr>
        <w:top w:val="none" w:sz="0" w:space="0" w:color="auto"/>
        <w:left w:val="none" w:sz="0" w:space="0" w:color="auto"/>
        <w:bottom w:val="none" w:sz="0" w:space="0" w:color="auto"/>
        <w:right w:val="none" w:sz="0" w:space="0" w:color="auto"/>
      </w:divBdr>
    </w:div>
    <w:div w:id="1859927932">
      <w:bodyDiv w:val="1"/>
      <w:marLeft w:val="0"/>
      <w:marRight w:val="0"/>
      <w:marTop w:val="0"/>
      <w:marBottom w:val="0"/>
      <w:divBdr>
        <w:top w:val="none" w:sz="0" w:space="0" w:color="auto"/>
        <w:left w:val="none" w:sz="0" w:space="0" w:color="auto"/>
        <w:bottom w:val="none" w:sz="0" w:space="0" w:color="auto"/>
        <w:right w:val="none" w:sz="0" w:space="0" w:color="auto"/>
      </w:divBdr>
    </w:div>
    <w:div w:id="1866089798">
      <w:bodyDiv w:val="1"/>
      <w:marLeft w:val="0"/>
      <w:marRight w:val="0"/>
      <w:marTop w:val="0"/>
      <w:marBottom w:val="0"/>
      <w:divBdr>
        <w:top w:val="none" w:sz="0" w:space="0" w:color="auto"/>
        <w:left w:val="none" w:sz="0" w:space="0" w:color="auto"/>
        <w:bottom w:val="none" w:sz="0" w:space="0" w:color="auto"/>
        <w:right w:val="none" w:sz="0" w:space="0" w:color="auto"/>
      </w:divBdr>
    </w:div>
    <w:div w:id="1962228273">
      <w:bodyDiv w:val="1"/>
      <w:marLeft w:val="0"/>
      <w:marRight w:val="0"/>
      <w:marTop w:val="0"/>
      <w:marBottom w:val="0"/>
      <w:divBdr>
        <w:top w:val="none" w:sz="0" w:space="0" w:color="auto"/>
        <w:left w:val="none" w:sz="0" w:space="0" w:color="auto"/>
        <w:bottom w:val="none" w:sz="0" w:space="0" w:color="auto"/>
        <w:right w:val="none" w:sz="0" w:space="0" w:color="auto"/>
      </w:divBdr>
    </w:div>
    <w:div w:id="1983076352">
      <w:bodyDiv w:val="1"/>
      <w:marLeft w:val="0"/>
      <w:marRight w:val="0"/>
      <w:marTop w:val="0"/>
      <w:marBottom w:val="0"/>
      <w:divBdr>
        <w:top w:val="none" w:sz="0" w:space="0" w:color="auto"/>
        <w:left w:val="none" w:sz="0" w:space="0" w:color="auto"/>
        <w:bottom w:val="none" w:sz="0" w:space="0" w:color="auto"/>
        <w:right w:val="none" w:sz="0" w:space="0" w:color="auto"/>
      </w:divBdr>
    </w:div>
    <w:div w:id="212495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odwołanie numeryczne" Version="1987"/>
</file>

<file path=customXml/itemProps1.xml><?xml version="1.0" encoding="utf-8"?>
<ds:datastoreItem xmlns:ds="http://schemas.openxmlformats.org/officeDocument/2006/customXml" ds:itemID="{8F1F7B0A-7ADC-0548-9F6E-C4E1385E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937</Words>
  <Characters>5626</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Skrzypek</dc:creator>
  <cp:keywords/>
  <dc:description/>
  <cp:lastModifiedBy>Joanna Maciejewicz</cp:lastModifiedBy>
  <cp:revision>5</cp:revision>
  <dcterms:created xsi:type="dcterms:W3CDTF">2021-09-14T10:54:00Z</dcterms:created>
  <dcterms:modified xsi:type="dcterms:W3CDTF">2021-09-16T09:35:00Z</dcterms:modified>
</cp:coreProperties>
</file>